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35" w:rsidRPr="00583014" w:rsidRDefault="00A57A35" w:rsidP="00C608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014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A57A35" w:rsidRPr="00583014" w:rsidRDefault="00A57A35" w:rsidP="00C608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014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«Б» </w:t>
      </w:r>
      <w:r w:rsidRPr="00583014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6949"/>
        <w:gridCol w:w="993"/>
        <w:gridCol w:w="1134"/>
        <w:gridCol w:w="1134"/>
      </w:tblGrid>
      <w:tr w:rsidR="00A57A35" w:rsidRPr="00BF3F33">
        <w:trPr>
          <w:trHeight w:val="353"/>
        </w:trPr>
        <w:tc>
          <w:tcPr>
            <w:tcW w:w="530" w:type="dxa"/>
            <w:vMerge w:val="restart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49" w:type="dxa"/>
            <w:vMerge w:val="restart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57A35" w:rsidRPr="00BF3F33">
        <w:tc>
          <w:tcPr>
            <w:tcW w:w="530" w:type="dxa"/>
            <w:vMerge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9" w:type="dxa"/>
            <w:vMerge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A57A35" w:rsidRPr="00BF3F33">
        <w:tc>
          <w:tcPr>
            <w:tcW w:w="10740" w:type="dxa"/>
            <w:gridSpan w:val="5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УСТРОЕН МИР (3ч)</w:t>
            </w: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природы. Объекты природы. Биология – наука о живой природе. Царства живой природы. Человек – часть природы.</w:t>
            </w: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 «Богатства, отданные людям».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Человек и семья  как части общества. Многообразие народов Земли. Государство, символы и глава государства. Что такое гражданство. Мы – граждане России.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Экология как наука о связях между живыми существами и окружающей средой.. Воздействие человека на природу. Охрана природы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10740" w:type="dxa"/>
            <w:gridSpan w:val="5"/>
            <w:tcBorders>
              <w:right w:val="single" w:sz="4" w:space="0" w:color="auto"/>
            </w:tcBorders>
          </w:tcPr>
          <w:p w:rsidR="00A57A35" w:rsidRPr="00583014" w:rsidRDefault="00A57A35" w:rsidP="00C6080A">
            <w:pPr>
              <w:pStyle w:val="NoSpacing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 УДИВИТЕЛЬНАЯ ПРИРОДА (11 ч)</w:t>
            </w: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 xml:space="preserve">Тела, вещества, частицы. Естественные и искусственные тела. Твердые, жидкие, газообразные вещества. 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Воздух как смесь газов. Свойства воздуха. Источники загрязнения и охрана чистоты воздуха.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 xml:space="preserve">Вода как вещество. Значение воды для жизни на Земле. Три состояния воды. Круговорот воды в природе 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  <w:shd w:val="clear" w:color="auto" w:fill="FFFFFF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FFFFFF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Использование воды человеком. Источники загрязнения воды..</w:t>
            </w:r>
          </w:p>
        </w:tc>
        <w:tc>
          <w:tcPr>
            <w:tcW w:w="993" w:type="dxa"/>
            <w:shd w:val="clear" w:color="auto" w:fill="FFFFFF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57A35" w:rsidRPr="00546915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1134" w:type="dxa"/>
            <w:shd w:val="clear" w:color="auto" w:fill="FFFFFF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Процесс разрушения горных пород в природе, его причины и последствия. Почва - верхний плодородный слой земли. Значение плодородия почвы для жизни растений.</w:t>
            </w:r>
            <w:r w:rsidRPr="005830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46915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Группы растений: водоросли, мхи, папоротники, хвойные, цветковые. Ботаника – наука о растениях. Дыхание и питание растений, связи между растениями и окружающей средой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46915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Процесс опыления и роль насекомых в нем. Способы распространения семян. Развитие растений из семян. Факторы отрицательного воздействия человека на мир растений. Растения, нуждающиеся в охране, и меры их охраны. Правила поведения в природе.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46915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мира, классификация животных. Виды животных.  Зоология – наука о животных. Классификация животных по способу питания</w:t>
            </w: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 «Разнообразие природы родного края».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46915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 разных групп. Факторы отрицательного воздействия человека на мир животных. Животные, внесенные в Красную книгу.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46915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Разнообразие грибов, их взаимосвязи с деревьями. Грибы из Красной книги. Съедобные, несъедобные и ядовитые грибы. Правила сбора грибов. Лишайники.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46915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веществ. Основные звенья круговорота веществ. Роль почвы в круговороте веществ. 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46915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35" w:rsidRPr="00BF3F33">
        <w:tc>
          <w:tcPr>
            <w:tcW w:w="10740" w:type="dxa"/>
            <w:gridSpan w:val="5"/>
            <w:tcBorders>
              <w:right w:val="single" w:sz="4" w:space="0" w:color="auto"/>
            </w:tcBorders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И НАШЕ ЗДОРОВЬЕ» (6ч)</w:t>
            </w: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человека. Анатомия, физиология, гигиена. Органы и системы органов. 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Органы чувств, их роль в восприятии мира. Гигиена органов чувств. Кожа как орган защиты от повреждений и внешних воздействий, ее свойства.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  <w:shd w:val="clear" w:color="auto" w:fill="FFFFFF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949" w:type="dxa"/>
            <w:shd w:val="clear" w:color="auto" w:fill="FFFFFF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2 по теме: «Органы чувств».</w:t>
            </w: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Опорно-двигательная система, ее роль в организме человека. Осанка. Роль физической  культуры в поддержании тонуса мышц.</w:t>
            </w:r>
          </w:p>
        </w:tc>
        <w:tc>
          <w:tcPr>
            <w:tcW w:w="993" w:type="dxa"/>
            <w:shd w:val="clear" w:color="auto" w:fill="FFFFFF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14.01</w:t>
            </w:r>
          </w:p>
        </w:tc>
        <w:tc>
          <w:tcPr>
            <w:tcW w:w="1134" w:type="dxa"/>
            <w:shd w:val="clear" w:color="auto" w:fill="FFFFFF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Питательные вещества. 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Дыхательная и кровеносная системы, их строение, работа и взаимосвязь.  Пульс и его частота.</w:t>
            </w: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Закаливание и его способы. Инфекционные болезни, аллергия. Правила поведения в случае заболевания. 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10740" w:type="dxa"/>
            <w:gridSpan w:val="5"/>
            <w:tcBorders>
              <w:right w:val="single" w:sz="4" w:space="0" w:color="auto"/>
            </w:tcBorders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БЕЗОПАСНОСТЬ (3ч)</w:t>
            </w: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Действия при пожаре, аварии водопровода, утечке газа. Правила поведения по дроге в школу. Дорожные знаки:  предупреж-дающие, запрещающие, предписывающие, информационно-указательные, знаки сервиса.</w:t>
            </w: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 «Кто нас защища-ет».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потенциально опасных местах: на балконе, в лифте, на стройплощадке, пустыре, в парке, лесу ит.д. Опасности природного характера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Цепь загрязнения. Правила экологической безопасности.</w:t>
            </w:r>
            <w:r w:rsidRPr="005830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10740" w:type="dxa"/>
            <w:gridSpan w:val="5"/>
            <w:tcBorders>
              <w:right w:val="single" w:sz="4" w:space="0" w:color="auto"/>
            </w:tcBorders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ЧЕМУ УЧИТ ЭКОНОМИКА (6 ч)</w:t>
            </w: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Потребности людей. Удовлетворение потребностей людей – главная задача экономики. Товары и услуги. 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Наиболее важные в экономике полезные ископаемые. Значение, способы добычи и охрана полезных ископаемых.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как составная часть экономики. Растениеводство как отрасль сельского хозяйства. 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Животноводство как отрасль сельского хозяйства. Домашние сельскохозяйственные животные. Содержание и разведение сельскохозяйственных животных.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как составная часть экономики. Отрасли промышленности. </w:t>
            </w:r>
            <w:r w:rsidRPr="005830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 по теме: «Отрасли экономики».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Обмен товарами: бартер, купля – продажа. Роль денег в экономике. Виды денежных знаков. Понятие о государственном бюджете, расходах и доходах</w:t>
            </w: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сравнение с семейным бюджетомПроект «Экономика родного края».</w:t>
            </w: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10740" w:type="dxa"/>
            <w:gridSpan w:val="5"/>
            <w:tcBorders>
              <w:right w:val="single" w:sz="4" w:space="0" w:color="auto"/>
            </w:tcBorders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ПУТЕШЕСТВИЯ ПО ГОРОДАМ И СТРАНАМ (5ч)</w:t>
            </w: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 Города Золотого кольца –их достопримечательности.</w:t>
            </w: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 «Музей путешествий».</w:t>
            </w: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граничащие с Россией, их столицы.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Страны севера Европы (Норвегия, Швеция, Финлян-дия, Дания, Исландия), их столицы, государственное устройство, государственные языки, флаги.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Страны Бенилюкса (Бельгия, Нидерланды, Люксембург), их столицы, государственное устройство, флаги, достопри-мечательности.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Страны центра Европы: Гер-мания, Австрия, Швейцария, их столицы, флаги, достопримечательности, знаменитые люди. Франция и Великобритания.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A35" w:rsidRPr="00BF3F33">
        <w:tc>
          <w:tcPr>
            <w:tcW w:w="530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49" w:type="dxa"/>
          </w:tcPr>
          <w:p w:rsidR="00A57A35" w:rsidRPr="00583014" w:rsidRDefault="00A57A35" w:rsidP="00C608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sz w:val="24"/>
                <w:szCs w:val="24"/>
              </w:rPr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  <w:r w:rsidRPr="005830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Контрольная работа № 4 по теме: «Путешествие по городам и странам».</w:t>
            </w:r>
          </w:p>
        </w:tc>
        <w:tc>
          <w:tcPr>
            <w:tcW w:w="993" w:type="dxa"/>
          </w:tcPr>
          <w:p w:rsidR="00A57A35" w:rsidRPr="00583014" w:rsidRDefault="00A57A35" w:rsidP="00C6080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A57A35" w:rsidRPr="00583014" w:rsidRDefault="00A57A35" w:rsidP="00C6080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7A35" w:rsidRPr="00583014" w:rsidRDefault="00A57A35" w:rsidP="00C6080A"/>
    <w:sectPr w:rsidR="00A57A35" w:rsidRPr="00583014" w:rsidSect="00C6080A">
      <w:pgSz w:w="11906" w:h="16838"/>
      <w:pgMar w:top="426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014"/>
    <w:rsid w:val="0026792A"/>
    <w:rsid w:val="00546915"/>
    <w:rsid w:val="00583014"/>
    <w:rsid w:val="00730227"/>
    <w:rsid w:val="007746FA"/>
    <w:rsid w:val="007F53E2"/>
    <w:rsid w:val="008F2DA7"/>
    <w:rsid w:val="009370FC"/>
    <w:rsid w:val="00A50342"/>
    <w:rsid w:val="00A57A35"/>
    <w:rsid w:val="00A6559F"/>
    <w:rsid w:val="00AE084E"/>
    <w:rsid w:val="00BF3F33"/>
    <w:rsid w:val="00C6080A"/>
    <w:rsid w:val="00D44A37"/>
    <w:rsid w:val="00ED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E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83014"/>
    <w:pPr>
      <w:suppressAutoHyphens/>
    </w:pPr>
    <w:rPr>
      <w:rFonts w:cs="Calibri"/>
      <w:lang w:eastAsia="ar-SA"/>
    </w:rPr>
  </w:style>
  <w:style w:type="character" w:customStyle="1" w:styleId="NoSpacingChar">
    <w:name w:val="No Spacing Char"/>
    <w:link w:val="NoSpacing"/>
    <w:uiPriority w:val="99"/>
    <w:locked/>
    <w:rsid w:val="00583014"/>
    <w:rPr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798</Words>
  <Characters>4549</Characters>
  <Application>Microsoft Office Outlook</Application>
  <DocSecurity>0</DocSecurity>
  <Lines>0</Lines>
  <Paragraphs>0</Paragraphs>
  <ScaleCrop>false</ScaleCrop>
  <Company>Лицеё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Fox</cp:lastModifiedBy>
  <cp:revision>6</cp:revision>
  <cp:lastPrinted>2018-11-14T12:23:00Z</cp:lastPrinted>
  <dcterms:created xsi:type="dcterms:W3CDTF">2018-08-30T11:18:00Z</dcterms:created>
  <dcterms:modified xsi:type="dcterms:W3CDTF">2018-11-14T12:26:00Z</dcterms:modified>
</cp:coreProperties>
</file>