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3C" w:rsidRPr="00701DA5" w:rsidRDefault="002A603C" w:rsidP="00096AE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1DA5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</w:p>
    <w:p w:rsidR="002A603C" w:rsidRDefault="002A603C" w:rsidP="00096AE7">
      <w:pPr>
        <w:pStyle w:val="c28"/>
        <w:spacing w:before="0" w:beforeAutospacing="0" w:after="0" w:afterAutospacing="0"/>
        <w:ind w:firstLine="567"/>
        <w:jc w:val="both"/>
        <w:rPr>
          <w:lang w:eastAsia="zh-TW"/>
        </w:rPr>
      </w:pPr>
      <w:r w:rsidRPr="00701DA5">
        <w:rPr>
          <w:b/>
          <w:bCs/>
          <w:lang w:eastAsia="ar-SA"/>
        </w:rPr>
        <w:t xml:space="preserve">Рабочая программа учебного </w:t>
      </w:r>
      <w:r>
        <w:rPr>
          <w:b/>
          <w:bCs/>
          <w:lang w:eastAsia="ar-SA"/>
        </w:rPr>
        <w:t xml:space="preserve">предмета </w:t>
      </w:r>
      <w:r w:rsidRPr="00701DA5">
        <w:rPr>
          <w:b/>
          <w:bCs/>
          <w:lang w:eastAsia="ar-SA"/>
        </w:rPr>
        <w:t xml:space="preserve"> «</w:t>
      </w:r>
      <w:r>
        <w:rPr>
          <w:b/>
          <w:bCs/>
          <w:lang w:eastAsia="ar-SA"/>
        </w:rPr>
        <w:t>Окружающий мир</w:t>
      </w:r>
      <w:r w:rsidRPr="00701DA5">
        <w:rPr>
          <w:b/>
          <w:bCs/>
          <w:lang w:eastAsia="ar-SA"/>
        </w:rPr>
        <w:t xml:space="preserve">» </w:t>
      </w:r>
      <w:r w:rsidRPr="0092555A">
        <w:rPr>
          <w:lang w:eastAsia="ar-SA"/>
        </w:rPr>
        <w:t xml:space="preserve">составлена на основе </w:t>
      </w:r>
      <w:r>
        <w:rPr>
          <w:b/>
          <w:bCs/>
          <w:lang w:eastAsia="zh-TW"/>
        </w:rPr>
        <w:t>нормативно-правовых документов</w:t>
      </w:r>
      <w:r>
        <w:rPr>
          <w:lang w:eastAsia="zh-TW"/>
        </w:rPr>
        <w:t>:</w:t>
      </w:r>
    </w:p>
    <w:p w:rsidR="002A603C" w:rsidRPr="002C3467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Закон РФ «Об образовании в Российской Федерации» в редакции Ф3 от 29.12 2012 «273-Ф3;</w:t>
      </w:r>
    </w:p>
    <w:p w:rsidR="002A603C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Приказ министерства образования и науки РФ о введении ФГОС НОО от 06.10.2009 г. № 373;</w:t>
      </w:r>
    </w:p>
    <w:p w:rsidR="002A603C" w:rsidRPr="002C3467" w:rsidRDefault="002A603C" w:rsidP="00096AE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№889;</w:t>
      </w:r>
    </w:p>
    <w:p w:rsidR="002A603C" w:rsidRPr="002C3467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Приказ Министерства образования и науки РФ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№889;</w:t>
      </w:r>
    </w:p>
    <w:p w:rsidR="002A603C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Изменения, внесённые в базисный учебный план общ</w:t>
      </w:r>
      <w:r>
        <w:rPr>
          <w:rFonts w:ascii="Times New Roman" w:hAnsi="Times New Roman" w:cs="Times New Roman"/>
          <w:sz w:val="24"/>
          <w:szCs w:val="24"/>
          <w:lang w:eastAsia="zh-TW"/>
        </w:rPr>
        <w:t>еобразовательных учреждений РФ,</w:t>
      </w:r>
    </w:p>
    <w:p w:rsidR="002A603C" w:rsidRPr="002C3467" w:rsidRDefault="002A603C" w:rsidP="00096AE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утверждённые приказом Минобразования России от 3 июня 2011 года;</w:t>
      </w:r>
    </w:p>
    <w:p w:rsidR="002A603C" w:rsidRPr="002C3467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Перечень учебников, рекомендованных и допущенных к использованию Минобрнауки России на 2017-2018 учебный год;</w:t>
      </w:r>
    </w:p>
    <w:p w:rsidR="002A603C" w:rsidRPr="002C3467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Постановление Главного государственного санитарного врача РФ от 29.12.2010 №189 «Об утверждении СанПиН 2.4.2.2821-10» «Санитарно-эпидемиологического требования к условиям и организации обучения в общеобразовательных учреждениях» (с изменениями на 29.06.2011)</w:t>
      </w:r>
    </w:p>
    <w:p w:rsidR="002A603C" w:rsidRPr="002C3467" w:rsidRDefault="002A603C" w:rsidP="00096AE7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C3467">
        <w:rPr>
          <w:rFonts w:ascii="Times New Roman" w:hAnsi="Times New Roman" w:cs="Times New Roman"/>
          <w:sz w:val="24"/>
          <w:szCs w:val="24"/>
          <w:lang w:eastAsia="zh-TW"/>
        </w:rPr>
        <w:t>ООП НОО МОУ «Лицей №1 им. К.Отарова».</w:t>
      </w:r>
    </w:p>
    <w:p w:rsidR="002A603C" w:rsidRDefault="002A603C" w:rsidP="00096A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DA5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программного содержания используется</w:t>
      </w:r>
      <w:r w:rsidRPr="0049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УМК «Школа России»:</w:t>
      </w:r>
    </w:p>
    <w:p w:rsidR="002A603C" w:rsidRDefault="002A603C" w:rsidP="00096AE7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Учебник: </w:t>
      </w:r>
      <w:r w:rsidRPr="002C3467">
        <w:rPr>
          <w:rFonts w:ascii="Times New Roman" w:hAnsi="Times New Roman" w:cs="Times New Roman"/>
          <w:color w:val="000000"/>
          <w:sz w:val="24"/>
          <w:szCs w:val="24"/>
        </w:rPr>
        <w:t xml:space="preserve">Плешаков А.А.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C3467"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zCs w:val="24"/>
        </w:rPr>
        <w:t>» Плешаков А.А. 3</w:t>
      </w:r>
      <w:r w:rsidRPr="002C3467">
        <w:rPr>
          <w:rFonts w:ascii="Times New Roman" w:hAnsi="Times New Roman" w:cs="Times New Roman"/>
          <w:color w:val="000000"/>
          <w:sz w:val="24"/>
          <w:szCs w:val="24"/>
        </w:rPr>
        <w:t xml:space="preserve"> кл. в 2-х частях </w:t>
      </w:r>
      <w:r w:rsidRPr="00D5112F">
        <w:rPr>
          <w:rFonts w:ascii="Times New Roman" w:hAnsi="Times New Roman" w:cs="Times New Roman"/>
          <w:color w:val="000000"/>
          <w:sz w:val="24"/>
          <w:szCs w:val="24"/>
        </w:rPr>
        <w:t>Москва, «Просвещение».</w:t>
      </w:r>
    </w:p>
    <w:p w:rsidR="002A603C" w:rsidRPr="00096AE7" w:rsidRDefault="002A603C" w:rsidP="0009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 (1 час в неделю).</w:t>
      </w:r>
    </w:p>
    <w:p w:rsidR="002A603C" w:rsidRDefault="002A603C" w:rsidP="00096AE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Pr="001019B5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зультаты освоения учебного предмета</w:t>
      </w:r>
    </w:p>
    <w:p w:rsidR="002A603C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3C" w:rsidRPr="00907DE3" w:rsidRDefault="002A603C" w:rsidP="00096A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 результаты</w:t>
      </w:r>
      <w:r w:rsidRPr="00907D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603C" w:rsidRPr="00907DE3" w:rsidRDefault="002A603C" w:rsidP="00096AE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оценивание жизненных ситуации (поступков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2A603C" w:rsidRPr="00907DE3" w:rsidRDefault="002A603C" w:rsidP="00096AE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2A603C" w:rsidRPr="00907DE3" w:rsidRDefault="002A603C" w:rsidP="00096AE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2A603C" w:rsidRPr="00907DE3" w:rsidRDefault="002A603C" w:rsidP="00096AE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способность в предложенных ситуациях, опираясь на общие для всех простые правила поведения, делать выбор, какой поступок совершить;</w:t>
      </w:r>
    </w:p>
    <w:p w:rsidR="002A603C" w:rsidRPr="00907DE3" w:rsidRDefault="002A603C" w:rsidP="00096AE7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анализ собственного отношения к миру природы и поведения в нем; оценка поступков других людей в природе.</w:t>
      </w:r>
    </w:p>
    <w:p w:rsidR="002A603C" w:rsidRPr="00907DE3" w:rsidRDefault="002A603C" w:rsidP="00096A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 результаты</w:t>
      </w:r>
      <w:r w:rsidRPr="00907D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603C" w:rsidRPr="00D44300" w:rsidRDefault="002A603C" w:rsidP="00096AE7">
      <w:pPr>
        <w:pStyle w:val="NoSpacing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44300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самостоятельное формулирование цели урока после предварительного обсуждения;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совместно с учителем обнаруживать и формулировать учебную проблему;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 xml:space="preserve">умение планировать учебную деятельность на уроке; 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высказывать свою версию, пытаться предлагать способ её проверки (на основе заданий в учебнике);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составление плана решения проблемы (задачи) совместно с учителем;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в ходе работы по плану сверять свои действия с целью и, при необходимости, исправлять ошибки с помощью учителя;</w:t>
      </w:r>
    </w:p>
    <w:p w:rsidR="002A603C" w:rsidRPr="00907DE3" w:rsidRDefault="002A603C" w:rsidP="00096AE7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44300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Познавательные: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ориентироваться в своей системе знаний: самостоятельно предполагать, какая информация нужна для решения учебной задачи;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отбирать необходимые для решения учебной задачи  источники информации среди предложенных учителем словарей, энциклопедий, справочников;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добывать новые знания: извлекать информацию, представленную в разных формах (текст, таблица, схема, иллюстрация и др.);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перерабатывать полученную информацию: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сравнивать и группировать факты и явления; определять причины явлений, событий;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делать выводы на основе обобщения знаний;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преобразовывать информацию из одной формы в другую:</w:t>
      </w:r>
    </w:p>
    <w:p w:rsidR="002A603C" w:rsidRPr="00907DE3" w:rsidRDefault="002A603C" w:rsidP="00096AE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составлять простой план учебно-научного текста;</w:t>
      </w:r>
    </w:p>
    <w:p w:rsidR="002A603C" w:rsidRPr="00907DE3" w:rsidRDefault="002A603C" w:rsidP="00096AE7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представлять информацию в виде текста, таблицы, схемы.</w:t>
      </w:r>
    </w:p>
    <w:p w:rsidR="002A603C" w:rsidRPr="00907DE3" w:rsidRDefault="002A603C" w:rsidP="00096AE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4300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</w:t>
      </w:r>
      <w:r w:rsidRPr="00907D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с учётом своих учебных и жизненных речевых ситуаций;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доносить свою позицию до других: высказывать свою точку зрения и пытаться её обосновать, приводя аргументы;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слушать других, пытаться принимать другую точку зрения, быть готовым изменить свою точку зрения;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читать вслух и про себя тексты учебников и при этом: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вести «диалог с автором» (прогнозировать будущее чтение; ставить вопросы к тексту и искать ответы; проверять себя);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отделять новое от известного;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выделять главное;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- составлять план;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договариваться с людьми, выполняя различные роли в группе, сотрудничать в совместном решении проблемы (задачи);</w:t>
      </w:r>
    </w:p>
    <w:p w:rsidR="002A603C" w:rsidRPr="00907DE3" w:rsidRDefault="002A603C" w:rsidP="00096AE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уважительно относиться к позиции другого, пытаться договариваться.</w:t>
      </w:r>
    </w:p>
    <w:p w:rsidR="002A603C" w:rsidRPr="00D44300" w:rsidRDefault="002A603C" w:rsidP="00096AE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4430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 результаты: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человек — часть природы и общества;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тела и вещества, твердые вещества, жидкости и газы; основные свойства воздуха и воды, круговорот воды в природе;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строение тела человека, основные системы органов и их роль в организме;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правила гигиены; основы здорового образа жизни;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потребности людей; товары и услуги;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распознавание природных объектов с помощью атласа-определителя; различение наиболее распространенных в данной местности растения, животных, съедобных и несъедобных грибов;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проведение наблюдений природных тел и явлений, простейших опытов и практических работ, фиксирование их результатов;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объяснение в пределах требований программы взаимосвязей в природе и между природой и человеком;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выполнение правил личного поведения в природе, обоснование их необходимости; выполнение посильной работы по охране природы;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выполнение правил личной гигиены и безопасности, оказание первой помощи при небольших повреждениях кожи; обращение с бытовым фильтром для очистки воды;</w:t>
      </w:r>
    </w:p>
    <w:p w:rsidR="002A603C" w:rsidRPr="00907DE3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владение элементарными приемами чтения карты;</w:t>
      </w:r>
    </w:p>
    <w:p w:rsidR="002A603C" w:rsidRPr="00096AE7" w:rsidRDefault="002A603C" w:rsidP="00096AE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DE3">
        <w:rPr>
          <w:rFonts w:ascii="Times New Roman" w:hAnsi="Times New Roman" w:cs="Times New Roman"/>
          <w:sz w:val="24"/>
          <w:szCs w:val="24"/>
        </w:rPr>
        <w:t>умение приводить примеры городов России, стран — соседей России, стран зарубежной Европы и их столиц.</w:t>
      </w:r>
    </w:p>
    <w:p w:rsidR="002A603C" w:rsidRDefault="002A603C" w:rsidP="0009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Pr="00E27F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одержание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учебного предмета</w:t>
      </w:r>
    </w:p>
    <w:p w:rsidR="002A603C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3C" w:rsidRPr="00D44300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b/>
          <w:bCs/>
          <w:sz w:val="24"/>
          <w:szCs w:val="24"/>
        </w:rPr>
        <w:t>КАК УСТРОЕН МИР (3ч)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-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Общество. Семья, народ, государство - части общества. Человек- часть общества. Человечество.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Экология-наука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2A603C" w:rsidRPr="00D44300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b/>
          <w:bCs/>
          <w:sz w:val="24"/>
          <w:szCs w:val="24"/>
        </w:rPr>
        <w:t>ЭТА УДИВИТЕЛЬНАЯ ПРИРОДА (11ч)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Животные, их разнообразие. Группы животных (насекомые, рыбы, земноводные, пресмыкающиеся, птицы, звери и др.).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2A603C" w:rsidRPr="00D44300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b/>
          <w:bCs/>
          <w:sz w:val="24"/>
          <w:szCs w:val="24"/>
        </w:rPr>
        <w:t>МЫ И НАШЕ ЗДОРОВЬЕ (6ч)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Организм человека. Органы и системы органов.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Нервная система, ее роль в организме человека. Органы чувств (зрение, слух, обоняние, вкус, осязание), их значение и гигиена.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Дыхательная и кровеносная системы, их роль в организме.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:rsidR="002A603C" w:rsidRPr="00D44300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b/>
          <w:bCs/>
          <w:sz w:val="24"/>
          <w:szCs w:val="24"/>
        </w:rPr>
        <w:t>НАША БЕЗОПАСНОСТЬ (3ч)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явление природы. Как вести себя во время грозы.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2A603C" w:rsidRPr="00D44300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УЧИТ ЭКОНОМИКА</w:t>
      </w:r>
      <w:r w:rsidRPr="00D44300">
        <w:rPr>
          <w:rFonts w:ascii="Times New Roman" w:hAnsi="Times New Roman" w:cs="Times New Roman"/>
          <w:b/>
          <w:bCs/>
          <w:sz w:val="24"/>
          <w:szCs w:val="24"/>
        </w:rPr>
        <w:t xml:space="preserve"> (6ч)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Потребности людей. Какие потребности удовлетворяет экономика. Что такое товары и услуги. Природные богатства -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Семейный бюджет. Доходы и расходы семьи.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XXI веке.</w:t>
      </w:r>
    </w:p>
    <w:p w:rsidR="002A603C" w:rsidRPr="00D44300" w:rsidRDefault="002A603C" w:rsidP="00096A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00">
        <w:rPr>
          <w:rFonts w:ascii="Times New Roman" w:hAnsi="Times New Roman" w:cs="Times New Roman"/>
          <w:b/>
          <w:bCs/>
          <w:sz w:val="24"/>
          <w:szCs w:val="24"/>
        </w:rPr>
        <w:t>ПУТЕШЕСТВИЕ ПО ГОРОДАМ И СТРАНАМ (5ч)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Города Золотого кольца России - слава и гордость всей страны. Их прошлое и настоящее, основные достопримечательности, охрана памятников истории и культуры.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Страны, граничащие с Россией, - наши ближайшие соседи.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2A603C" w:rsidRPr="00D44300" w:rsidRDefault="002A603C" w:rsidP="00096AE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300">
        <w:rPr>
          <w:rFonts w:ascii="Times New Roman" w:hAnsi="Times New Roman" w:cs="Times New Roman"/>
          <w:sz w:val="24"/>
          <w:szCs w:val="24"/>
        </w:rPr>
        <w:t>Бережное отношение к культурному наследию человечества - долг всего общества и каждого человека.</w:t>
      </w:r>
    </w:p>
    <w:p w:rsidR="002A603C" w:rsidRPr="00D44300" w:rsidRDefault="002A603C" w:rsidP="00096A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3C" w:rsidRDefault="002A603C" w:rsidP="00096AE7">
      <w:pPr>
        <w:spacing w:after="0" w:line="240" w:lineRule="auto"/>
      </w:pPr>
    </w:p>
    <w:sectPr w:rsidR="002A603C" w:rsidSect="00096AE7">
      <w:pgSz w:w="11906" w:h="16838"/>
      <w:pgMar w:top="54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</w:rPr>
    </w:lvl>
  </w:abstractNum>
  <w:abstractNum w:abstractNumId="1">
    <w:nsid w:val="0362697E"/>
    <w:multiLevelType w:val="hybridMultilevel"/>
    <w:tmpl w:val="A3AEF3C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081C54EE"/>
    <w:multiLevelType w:val="hybridMultilevel"/>
    <w:tmpl w:val="DF067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463007"/>
    <w:multiLevelType w:val="hybridMultilevel"/>
    <w:tmpl w:val="67B8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3F7C7F"/>
    <w:multiLevelType w:val="hybridMultilevel"/>
    <w:tmpl w:val="EE9A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D3239B"/>
    <w:multiLevelType w:val="hybridMultilevel"/>
    <w:tmpl w:val="668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5C0DF1"/>
    <w:multiLevelType w:val="hybridMultilevel"/>
    <w:tmpl w:val="1592F35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29682AC1"/>
    <w:multiLevelType w:val="hybridMultilevel"/>
    <w:tmpl w:val="D760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1F74B2"/>
    <w:multiLevelType w:val="hybridMultilevel"/>
    <w:tmpl w:val="522EF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B956D5"/>
    <w:multiLevelType w:val="hybridMultilevel"/>
    <w:tmpl w:val="C20E11B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42A74227"/>
    <w:multiLevelType w:val="hybridMultilevel"/>
    <w:tmpl w:val="325EC81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4B4F5B3F"/>
    <w:multiLevelType w:val="hybridMultilevel"/>
    <w:tmpl w:val="6FE2C3A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579E0D29"/>
    <w:multiLevelType w:val="hybridMultilevel"/>
    <w:tmpl w:val="05061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BF2898"/>
    <w:multiLevelType w:val="hybridMultilevel"/>
    <w:tmpl w:val="F5404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FF17A7"/>
    <w:multiLevelType w:val="hybridMultilevel"/>
    <w:tmpl w:val="4576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B6B01"/>
    <w:multiLevelType w:val="hybridMultilevel"/>
    <w:tmpl w:val="C1A0AF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EC5"/>
    <w:rsid w:val="000546B7"/>
    <w:rsid w:val="00096AE7"/>
    <w:rsid w:val="000C33F6"/>
    <w:rsid w:val="001019B5"/>
    <w:rsid w:val="002A603C"/>
    <w:rsid w:val="002C3467"/>
    <w:rsid w:val="00496A89"/>
    <w:rsid w:val="005955F8"/>
    <w:rsid w:val="00701DA5"/>
    <w:rsid w:val="00907DE3"/>
    <w:rsid w:val="0092555A"/>
    <w:rsid w:val="00A50EC5"/>
    <w:rsid w:val="00D44300"/>
    <w:rsid w:val="00D5112F"/>
    <w:rsid w:val="00D80E4D"/>
    <w:rsid w:val="00E2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4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50EC5"/>
    <w:pPr>
      <w:suppressAutoHyphens/>
    </w:pPr>
    <w:rPr>
      <w:rFonts w:cs="Calibri"/>
      <w:lang w:eastAsia="ar-SA"/>
    </w:rPr>
  </w:style>
  <w:style w:type="character" w:customStyle="1" w:styleId="NoSpacingChar">
    <w:name w:val="No Spacing Char"/>
    <w:link w:val="NoSpacing"/>
    <w:uiPriority w:val="99"/>
    <w:locked/>
    <w:rsid w:val="00A50EC5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c28">
    <w:name w:val="c28"/>
    <w:basedOn w:val="Normal"/>
    <w:uiPriority w:val="99"/>
    <w:rsid w:val="00D44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2000</Words>
  <Characters>11401</Characters>
  <Application>Microsoft Office Outlook</Application>
  <DocSecurity>0</DocSecurity>
  <Lines>0</Lines>
  <Paragraphs>0</Paragraphs>
  <ScaleCrop>false</ScaleCrop>
  <Company>Лицеё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Fox</cp:lastModifiedBy>
  <cp:revision>4</cp:revision>
  <cp:lastPrinted>2018-11-14T10:07:00Z</cp:lastPrinted>
  <dcterms:created xsi:type="dcterms:W3CDTF">2017-09-22T12:09:00Z</dcterms:created>
  <dcterms:modified xsi:type="dcterms:W3CDTF">2018-11-14T10:08:00Z</dcterms:modified>
</cp:coreProperties>
</file>